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A7" w:rsidRDefault="00F15EF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I.E.S. EL CIERZO (RIBAFORADA) está realizando proyecto de </w:t>
      </w:r>
    </w:p>
    <w:p w:rsidR="00237DA7" w:rsidRDefault="00F15E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CAJA DE REALIDAD AUMENTADA AR-SANBOX</w:t>
      </w:r>
    </w:p>
    <w:p w:rsidR="00237DA7" w:rsidRDefault="00237DA7">
      <w:pPr>
        <w:jc w:val="center"/>
      </w:pPr>
    </w:p>
    <w:p w:rsidR="00237DA7" w:rsidRDefault="00F15EF3">
      <w:pPr>
        <w:jc w:val="center"/>
      </w:pPr>
      <w:r>
        <w:rPr>
          <w:noProof/>
          <w:lang w:val="es-ES"/>
        </w:rPr>
        <w:drawing>
          <wp:inline distT="0" distB="0" distL="0" distR="0">
            <wp:extent cx="2466975" cy="1847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A7" w:rsidRDefault="00237DA7">
      <w:pPr>
        <w:jc w:val="both"/>
        <w:rPr>
          <w:sz w:val="24"/>
          <w:szCs w:val="24"/>
          <w:highlight w:val="white"/>
        </w:rPr>
      </w:pPr>
    </w:p>
    <w:p w:rsidR="00237DA7" w:rsidRDefault="00237DA7">
      <w:pPr>
        <w:jc w:val="both"/>
        <w:rPr>
          <w:sz w:val="24"/>
          <w:szCs w:val="24"/>
          <w:highlight w:val="white"/>
        </w:rPr>
      </w:pPr>
    </w:p>
    <w:p w:rsidR="00237DA7" w:rsidRDefault="00F15EF3">
      <w:pPr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Durante este trimestre se está llevando a cabo un proyecto que ha sido dirigido por el profesor Lázaro Angel Gil Gómez. Está siendo</w:t>
      </w:r>
      <w:r>
        <w:rPr>
          <w:sz w:val="24"/>
          <w:szCs w:val="24"/>
          <w:highlight w:val="white"/>
        </w:rPr>
        <w:t xml:space="preserve"> enriquecedor y alumnado de distintos cursos y materias está podiendo disfrutar y sorprenderse con la realidad aumentada. El proyecto combina aplicaciones de visualización 3D con una exhibición práctica de sandbox para enseñar conceptos de ciencias de la t</w:t>
      </w:r>
      <w:r>
        <w:rPr>
          <w:sz w:val="24"/>
          <w:szCs w:val="24"/>
          <w:highlight w:val="white"/>
        </w:rPr>
        <w:t>ierra. La caja de arena de realidad aumentada (AR) permite a los usuarios crear modelos topográficos dando forma a arena real, que luego se aumenta en tiempo real mediante un mapa de color de elevación, curvas de nivel topográficas y agua simulada. El sist</w:t>
      </w:r>
      <w:r>
        <w:rPr>
          <w:sz w:val="24"/>
          <w:szCs w:val="24"/>
          <w:highlight w:val="white"/>
        </w:rPr>
        <w:t>ema enseña conceptos geográficos, geológicos e hidrológicos tales como cómo leer un mapa topográfico, el significado de las curvas de nivel, cuencas hidrográficas, áreas de captación, diques, etc.</w:t>
      </w:r>
    </w:p>
    <w:p w:rsidR="00237DA7" w:rsidRDefault="00237DA7">
      <w:pPr>
        <w:jc w:val="both"/>
        <w:rPr>
          <w:sz w:val="24"/>
          <w:szCs w:val="24"/>
          <w:highlight w:val="white"/>
        </w:rPr>
      </w:pPr>
    </w:p>
    <w:p w:rsidR="00237DA7" w:rsidRDefault="00F15EF3">
      <w:pPr>
        <w:shd w:val="clear" w:color="auto" w:fill="FFFFFF"/>
        <w:spacing w:before="240" w:after="24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Uno de los objetivos de este proyecto era desarrollar un s</w:t>
      </w:r>
      <w:r>
        <w:rPr>
          <w:sz w:val="24"/>
          <w:szCs w:val="24"/>
          <w:highlight w:val="white"/>
        </w:rPr>
        <w:t xml:space="preserve">istema de </w:t>
      </w:r>
      <w:r>
        <w:rPr>
          <w:b/>
          <w:sz w:val="24"/>
          <w:szCs w:val="24"/>
          <w:highlight w:val="white"/>
        </w:rPr>
        <w:t>Realidad aumentada</w:t>
      </w:r>
      <w:r>
        <w:rPr>
          <w:sz w:val="24"/>
          <w:szCs w:val="24"/>
          <w:highlight w:val="white"/>
        </w:rPr>
        <w:t xml:space="preserve"> integrado en tiempo real para crear físicamente modelos topográficos que luego se escanean en una computadora en tiempo real y se utilizan como fondo para una variedad de efectos gráficos y simulaciones. El producto final es au</w:t>
      </w:r>
      <w:r>
        <w:rPr>
          <w:sz w:val="24"/>
          <w:szCs w:val="24"/>
          <w:highlight w:val="white"/>
        </w:rPr>
        <w:t>tónomo e ideal para su uso como exhibición práctica en museos de ciencia.</w:t>
      </w:r>
    </w:p>
    <w:p w:rsidR="00237DA7" w:rsidRDefault="00F15EF3">
      <w:pPr>
        <w:shd w:val="clear" w:color="auto" w:fill="FFFFFF"/>
        <w:spacing w:before="240" w:after="24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Además, este proyecto busca aumentar la conciencia pública y aumentar la comprensión y la administración de los ecosistemas de lagos de agua dulce y los procesos de ciencias de la ti</w:t>
      </w:r>
      <w:r>
        <w:rPr>
          <w:sz w:val="24"/>
          <w:szCs w:val="24"/>
          <w:highlight w:val="white"/>
        </w:rPr>
        <w:t>erra mediante la visualización tridimensional (3-D) inmersiva de los procesos de lagos y cuencas, complementados con estaciones de actividades científicas de mesa.</w:t>
      </w:r>
    </w:p>
    <w:p w:rsidR="00237DA7" w:rsidRDefault="00F15EF3">
      <w:pPr>
        <w:shd w:val="clear" w:color="auto" w:fill="FFFFFF"/>
        <w:spacing w:before="240" w:after="24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 caja de arena de realidad aumentada está permitiendo al alumnado una interacción entre la</w:t>
      </w:r>
      <w:r>
        <w:rPr>
          <w:sz w:val="24"/>
          <w:szCs w:val="24"/>
          <w:highlight w:val="white"/>
        </w:rPr>
        <w:t xml:space="preserve"> realidad física y la tecnología. Los resultados obtenidos son satisfactorios y a la mayoría de los estudiantes preguntados/as les encanta la nueva experiencia y fusión entre realidad y ficción.</w:t>
      </w:r>
    </w:p>
    <w:p w:rsidR="00237DA7" w:rsidRDefault="00F15EF3">
      <w:pPr>
        <w:shd w:val="clear" w:color="auto" w:fill="FFFFFF"/>
        <w:spacing w:before="240" w:after="2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Se pueden realizar diferentes actividades relacionadas no sól</w:t>
      </w:r>
      <w:r>
        <w:rPr>
          <w:sz w:val="24"/>
          <w:szCs w:val="24"/>
          <w:highlight w:val="white"/>
        </w:rPr>
        <w:t>o con la topografía, se han llegado a programar preguntas relacionadas con el Imperio Romano y su expansión, climas y lluvia en la Península Ibérica (con sus principales argumentos topográficos tales como valles, ríos, meseta) . Se muestra a continuación u</w:t>
      </w:r>
      <w:r>
        <w:rPr>
          <w:sz w:val="24"/>
          <w:szCs w:val="24"/>
          <w:highlight w:val="white"/>
        </w:rPr>
        <w:t>na serie de posibles unidades didácticas a trabajar y sus cursos.</w:t>
      </w:r>
    </w:p>
    <w:p w:rsidR="00237DA7" w:rsidRDefault="00F15EF3">
      <w:pPr>
        <w:shd w:val="clear" w:color="auto" w:fill="FFFFFF"/>
        <w:spacing w:before="240" w:after="240"/>
        <w:jc w:val="both"/>
        <w:rPr>
          <w:sz w:val="24"/>
          <w:szCs w:val="24"/>
          <w:highlight w:val="white"/>
        </w:rPr>
      </w:pPr>
      <w:r>
        <w:rPr>
          <w:noProof/>
          <w:lang w:val="es-ES"/>
        </w:rPr>
        <w:drawing>
          <wp:inline distT="0" distB="0" distL="0" distR="0">
            <wp:extent cx="5895975" cy="195707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91" t="18821" r="14221" b="2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DA7">
      <w:pgSz w:w="11906" w:h="16838"/>
      <w:pgMar w:top="1440" w:right="973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A7"/>
    <w:rsid w:val="00237DA7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A2F50A9-C78E-42B1-9904-52AD6654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N251830</dc:creator>
  <dc:description/>
  <cp:lastModifiedBy>N251830</cp:lastModifiedBy>
  <cp:revision>2</cp:revision>
  <dcterms:created xsi:type="dcterms:W3CDTF">2022-01-18T13:32:00Z</dcterms:created>
  <dcterms:modified xsi:type="dcterms:W3CDTF">2022-01-18T13:32:00Z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